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BAFCA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2D7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8</w:t>
      </w:r>
      <w:r w:rsidRPr="002D7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a Luz Increada</w:t>
      </w:r>
    </w:p>
    <w:p w14:paraId="0073A304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14:paraId="6F4180A1" w14:textId="77777777" w:rsidR="00DC5CF4" w:rsidRPr="002D7DC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tercer tratado de la segunda Tríada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está dedicado a </w:t>
      </w:r>
      <w:r w:rsidRPr="002D7DC4">
        <w:rPr>
          <w:rFonts w:ascii="Times New Roman" w:eastAsia="Times New Roman" w:hAnsi="Times New Roman" w:cs="Times New Roman"/>
          <w:i/>
          <w:color w:val="000000"/>
          <w:lang w:eastAsia="es-ES_tradnl"/>
        </w:rPr>
        <w:t>L</w:t>
      </w:r>
      <w:r w:rsidRPr="002D7DC4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a luz increada</w:t>
      </w:r>
      <w:r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.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EF098D3" w14:textId="77777777" w:rsidR="00DC5CF4" w:rsidRPr="002B029D" w:rsidRDefault="00DC5CF4" w:rsidP="00DC5CF4">
      <w:pPr>
        <w:jc w:val="both"/>
        <w:rPr>
          <w:rFonts w:eastAsia="Times New Roman" w:cs="Times New Roman"/>
          <w:b/>
          <w:color w:val="000000"/>
          <w:sz w:val="21"/>
          <w:szCs w:val="21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ara nuestro santo una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eoría del </w:t>
      </w:r>
      <w:r w:rsidRPr="00944178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una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eoría de la </w:t>
      </w:r>
      <w:r w:rsidRPr="00944178">
        <w:rPr>
          <w:rFonts w:ascii="Times New Roman" w:eastAsia="Times New Roman" w:hAnsi="Times New Roman" w:cs="Times New Roman"/>
          <w:b/>
          <w:color w:val="000000"/>
          <w:lang w:eastAsia="es-ES_tradnl"/>
        </w:rPr>
        <w:t>Revelación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son en realidad la </w:t>
      </w:r>
      <w:r w:rsidRPr="00944178">
        <w:rPr>
          <w:rFonts w:ascii="Times New Roman" w:eastAsia="Times New Roman" w:hAnsi="Times New Roman" w:cs="Times New Roman"/>
          <w:b/>
          <w:color w:val="000000"/>
          <w:lang w:eastAsia="es-ES_tradnl"/>
        </w:rPr>
        <w:t>misma cosa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porque entre el conocimiento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los entes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del mundo creado y el conocimiento revelado, existe una </w:t>
      </w:r>
      <w:r w:rsidRPr="00F21C7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mediación continua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una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energía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presente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21C7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en la </w:t>
      </w:r>
      <w:proofErr w:type="spellStart"/>
      <w:r w:rsidRPr="00F21C75">
        <w:rPr>
          <w:rFonts w:ascii="Times New Roman" w:eastAsia="Times New Roman" w:hAnsi="Times New Roman" w:cs="Times New Roman"/>
          <w:b/>
          <w:color w:val="000000"/>
          <w:lang w:eastAsia="es-ES_tradnl"/>
        </w:rPr>
        <w:t>co</w:t>
      </w:r>
      <w:proofErr w:type="spellEnd"/>
      <w:r w:rsidRPr="00F21C75">
        <w:rPr>
          <w:rFonts w:ascii="Times New Roman" w:eastAsia="Times New Roman" w:hAnsi="Times New Roman" w:cs="Times New Roman"/>
          <w:b/>
          <w:color w:val="000000"/>
          <w:lang w:eastAsia="es-ES_tradnl"/>
        </w:rPr>
        <w:t>-incidencia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r w:rsidRPr="00F21C75">
        <w:rPr>
          <w:rFonts w:ascii="Times New Roman" w:eastAsia="Times New Roman" w:hAnsi="Times New Roman" w:cs="Times New Roman"/>
          <w:i/>
          <w:color w:val="000000"/>
          <w:lang w:eastAsia="es-ES_tradnl"/>
        </w:rPr>
        <w:t>actividad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cuando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revela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 la </w:t>
      </w:r>
      <w:r w:rsidRPr="00F21C75">
        <w:rPr>
          <w:rFonts w:ascii="Times New Roman" w:eastAsia="Times New Roman" w:hAnsi="Times New Roman" w:cs="Times New Roman"/>
          <w:i/>
          <w:color w:val="000000"/>
          <w:lang w:eastAsia="es-ES_tradnl"/>
        </w:rPr>
        <w:t>actividad  del hombre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cuando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se deifica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2B029D">
        <w:rPr>
          <w:rFonts w:eastAsia="Times New Roman" w:cs="Times New Roman"/>
          <w:b/>
          <w:color w:val="000000"/>
          <w:sz w:val="21"/>
          <w:szCs w:val="21"/>
          <w:lang w:eastAsia="es-ES_tradnl"/>
        </w:rPr>
        <w:t xml:space="preserve">  </w:t>
      </w:r>
    </w:p>
    <w:p w14:paraId="2F23B118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Est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 w:rsidRPr="00F21C75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mediadora y continua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va desde las Energías Divinas Increadas hasta las energías humanas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es-ES_tradnl"/>
        </w:rPr>
        <w:t xml:space="preserve"> </w:t>
      </w:r>
      <w:r w:rsidRPr="00C92AEF">
        <w:rPr>
          <w:rFonts w:ascii="Times New Roman" w:eastAsia="Times New Roman" w:hAnsi="Times New Roman" w:cs="Times New Roman"/>
          <w:color w:val="000000"/>
          <w:sz w:val="21"/>
          <w:szCs w:val="21"/>
          <w:lang w:eastAsia="es-ES_tradnl"/>
        </w:rPr>
        <w:t>y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asociadas a la materia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mediante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dos </w:t>
      </w:r>
      <w:r w:rsidRPr="00C92AEF">
        <w:rPr>
          <w:rFonts w:ascii="Times New Roman" w:eastAsia="Times New Roman" w:hAnsi="Times New Roman" w:cs="Times New Roman"/>
          <w:i/>
          <w:color w:val="000000"/>
          <w:lang w:eastAsia="es-ES_tradnl"/>
        </w:rPr>
        <w:t>modalidades de actividad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totalmente distintas: en la primera,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es la Realidad Plena,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efectúa una </w:t>
      </w:r>
      <w:r w:rsidRPr="00C92AEF">
        <w:rPr>
          <w:rFonts w:ascii="Times New Roman" w:eastAsia="Times New Roman" w:hAnsi="Times New Roman" w:cs="Times New Roman"/>
          <w:b/>
          <w:color w:val="000000"/>
          <w:lang w:eastAsia="es-ES_tradnl"/>
        </w:rPr>
        <w:t>reducción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</w:t>
      </w:r>
      <w:r w:rsidRPr="00C92AEF">
        <w:rPr>
          <w:rFonts w:ascii="Times New Roman" w:eastAsia="Times New Roman" w:hAnsi="Times New Roman" w:cs="Times New Roman"/>
          <w:i/>
          <w:color w:val="000000"/>
          <w:lang w:eastAsia="es-ES_tradnl"/>
        </w:rPr>
        <w:t>crear el cosmos y al encarnarse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en la segunda,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hombre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C92AEF">
        <w:rPr>
          <w:rFonts w:ascii="Times New Roman" w:eastAsia="Times New Roman" w:hAnsi="Times New Roman" w:cs="Times New Roman"/>
          <w:b/>
          <w:color w:val="000000"/>
          <w:lang w:eastAsia="es-ES_tradnl"/>
        </w:rPr>
        <w:t>se deifica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</w:t>
      </w:r>
      <w:r w:rsidRPr="00C92AEF">
        <w:rPr>
          <w:rFonts w:ascii="Times New Roman" w:eastAsia="Times New Roman" w:hAnsi="Times New Roman" w:cs="Times New Roman"/>
          <w:i/>
          <w:color w:val="000000"/>
          <w:lang w:eastAsia="es-ES_tradnl"/>
        </w:rPr>
        <w:t>va conociéndose en la verdad y realizando obras santas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74DA26A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85C74EE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 estas palabras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expresa la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donación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Dios al hombre:</w:t>
      </w:r>
    </w:p>
    <w:p w14:paraId="1DFE9FB0" w14:textId="77777777" w:rsidR="00DC5CF4" w:rsidRPr="002D7DC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C40D284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>“Dios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le dio </w:t>
      </w:r>
      <w:r w:rsidRPr="003F615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gloria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la naturaleza humana, pero no le dio la </w:t>
      </w:r>
      <w:r w:rsidRPr="003F615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naturaleza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divinidad; de hecho, </w:t>
      </w:r>
      <w:r w:rsidRPr="003F615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una cosa es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naturaleza de Dios </w:t>
      </w:r>
      <w:r w:rsidRPr="003F615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y otra es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 gloria de su naturaleza, aunque </w:t>
      </w:r>
      <w:r w:rsidRPr="003F615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inseparables</w:t>
      </w:r>
      <w:r w:rsidRPr="003F6159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una de otra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".</w:t>
      </w:r>
    </w:p>
    <w:p w14:paraId="6DD8F8E7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0D1F135" w14:textId="0719CD25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Estos conceptos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son clave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Teología defendida por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14:paraId="111F21EC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Gloria de Dios o Gracia Divina,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Luz Increada o Energía Divina Increada, es algo que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emana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Naturaleza de Dios. </w:t>
      </w:r>
    </w:p>
    <w:p w14:paraId="72651FE4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dice nuestro santo, una cosa es la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otra es la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Gloria de su 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enfatizando enseguida que </w:t>
      </w:r>
      <w:r w:rsidRPr="00C8263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una es inseparable de otra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C856C45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5976DA8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planteamiento dará pie a una enorme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controversia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puesto que la escolástica latina sostendrá que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distinguir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Naturaleza Divina y Energía Divina es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algo que realiza nuestra mente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que realmente </w:t>
      </w:r>
      <w:r w:rsidRPr="00C8263E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así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puesto que Dios es </w:t>
      </w:r>
      <w:r w:rsidRPr="00C8263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absolutamente simple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6D5690A8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236F1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36F1C">
        <w:rPr>
          <w:rFonts w:ascii="Times New Roman" w:eastAsia="Times New Roman" w:hAnsi="Times New Roman" w:cs="Times New Roman"/>
          <w:b/>
          <w:color w:val="000000"/>
          <w:lang w:eastAsia="es-ES_tradnl"/>
        </w:rPr>
        <w:t>confrontará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este planteamiento.</w:t>
      </w:r>
    </w:p>
    <w:p w14:paraId="2CF879F0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110D9AA" w14:textId="03DFBF44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mejor comprender que </w:t>
      </w:r>
      <w:r w:rsidRPr="00541F8E">
        <w:rPr>
          <w:rFonts w:ascii="Times New Roman" w:eastAsia="Times New Roman" w:hAnsi="Times New Roman" w:cs="Times New Roman"/>
          <w:b/>
          <w:color w:val="000000"/>
          <w:lang w:eastAsia="es-ES_tradnl"/>
        </w:rPr>
        <w:t>no se cede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Naturaleza Divina y </w:t>
      </w:r>
      <w:r w:rsidRPr="00541F8E">
        <w:rPr>
          <w:rFonts w:ascii="Times New Roman" w:eastAsia="Times New Roman" w:hAnsi="Times New Roman" w:cs="Times New Roman"/>
          <w:b/>
          <w:color w:val="000000"/>
          <w:lang w:eastAsia="es-ES_tradnl"/>
        </w:rPr>
        <w:t>sí se cede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Energía Divina, valgan estos ejemplos como analogía:</w:t>
      </w:r>
    </w:p>
    <w:p w14:paraId="16BCFCA7" w14:textId="0129DDD4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M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is pensamientos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encuentren en lo más </w:t>
      </w:r>
      <w:r w:rsidRPr="00F75A80">
        <w:rPr>
          <w:rFonts w:ascii="Times New Roman" w:eastAsia="Times New Roman" w:hAnsi="Times New Roman" w:cs="Times New Roman"/>
          <w:b/>
          <w:color w:val="000000"/>
          <w:lang w:eastAsia="es-ES_tradnl"/>
        </w:rPr>
        <w:t>íntimo de mi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mi </w:t>
      </w:r>
      <w:r w:rsidRPr="00F75A80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 embargo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yo los puedo 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>dar a conocer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puedo 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>compartirlos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mi prójimo.</w:t>
      </w:r>
    </w:p>
    <w:p w14:paraId="3E2FCA69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B354D09" w14:textId="5A2EAF6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De este modo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>me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>entrego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los demás, pero </w:t>
      </w:r>
      <w:r w:rsidRPr="009C4A54">
        <w:rPr>
          <w:rFonts w:ascii="Times New Roman" w:eastAsia="Times New Roman" w:hAnsi="Times New Roman" w:cs="Times New Roman"/>
          <w:color w:val="000000"/>
          <w:lang w:eastAsia="es-ES_tradnl"/>
        </w:rPr>
        <w:t>no cediendo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mi esencia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no cediendo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mi </w:t>
      </w:r>
      <w:r w:rsidRPr="004D52F7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 </w:t>
      </w:r>
      <w:r w:rsidRPr="009C4A5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emanando energía informada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hablar, cantar, escribir,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sonreir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, gesticular, etc.</w:t>
      </w:r>
    </w:p>
    <w:p w14:paraId="4C0BF103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6D93F36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mismo ocurre cuando </w:t>
      </w:r>
      <w:r w:rsidRPr="009C4A54">
        <w:rPr>
          <w:rFonts w:ascii="Times New Roman" w:eastAsia="Times New Roman" w:hAnsi="Times New Roman" w:cs="Times New Roman"/>
          <w:color w:val="000000"/>
          <w:lang w:eastAsia="es-ES_tradnl"/>
        </w:rPr>
        <w:t>abrazo a alguien</w:t>
      </w:r>
      <w:r w:rsidRPr="009C4A54">
        <w:rPr>
          <w:rFonts w:ascii="Times New Roman" w:eastAsia="Times New Roman" w:hAnsi="Times New Roman" w:cs="Times New Roman"/>
          <w:b/>
          <w:color w:val="000000"/>
          <w:lang w:eastAsia="es-ES_tradnl"/>
        </w:rPr>
        <w:t>: me entrego yo mismo cediendo energía sin ceder parte de mi naturaleza corporal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este ejemplo ya lo habíamos mencionado. </w:t>
      </w:r>
    </w:p>
    <w:p w14:paraId="075AFF05" w14:textId="77777777" w:rsidR="00DC5CF4" w:rsidRPr="002D7DC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8F614CB" w14:textId="516B74B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>Creo válida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analogía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comprender que </w:t>
      </w:r>
      <w:r w:rsidRPr="00FF2021">
        <w:rPr>
          <w:rFonts w:ascii="Times New Roman" w:eastAsia="Times New Roman" w:hAnsi="Times New Roman" w:cs="Times New Roman"/>
          <w:b/>
          <w:color w:val="000000"/>
          <w:lang w:eastAsia="es-ES_tradnl"/>
        </w:rPr>
        <w:t>no hay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participación de la </w:t>
      </w:r>
      <w:proofErr w:type="spellStart"/>
      <w:r w:rsidRPr="00FF2021">
        <w:rPr>
          <w:rFonts w:ascii="Times New Roman" w:eastAsia="Times New Roman" w:hAnsi="Times New Roman" w:cs="Times New Roman"/>
          <w:b/>
          <w:color w:val="000000"/>
          <w:lang w:eastAsia="es-ES_tradnl"/>
        </w:rPr>
        <w:t>Supraesencia</w:t>
      </w:r>
      <w:proofErr w:type="spellEnd"/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F2021">
        <w:rPr>
          <w:rFonts w:ascii="Times New Roman" w:eastAsia="Times New Roman" w:hAnsi="Times New Roman" w:cs="Times New Roman"/>
          <w:b/>
          <w:color w:val="000000"/>
          <w:lang w:eastAsia="es-ES_tradnl"/>
        </w:rPr>
        <w:t>Divina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inseparable de sus Energías Divinas Increadas, pudiendo </w:t>
      </w:r>
      <w:r w:rsidRPr="00FF2021">
        <w:rPr>
          <w:rFonts w:ascii="Times New Roman" w:eastAsia="Times New Roman" w:hAnsi="Times New Roman" w:cs="Times New Roman"/>
          <w:b/>
          <w:color w:val="000000"/>
          <w:lang w:eastAsia="es-ES_tradnl"/>
        </w:rPr>
        <w:t>estas energías ser participadas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tanto para </w:t>
      </w:r>
      <w:r w:rsidRPr="00EA2865">
        <w:rPr>
          <w:rFonts w:ascii="Times New Roman" w:eastAsia="Times New Roman" w:hAnsi="Times New Roman" w:cs="Times New Roman"/>
          <w:i/>
          <w:color w:val="000000"/>
          <w:lang w:eastAsia="es-ES_tradnl"/>
        </w:rPr>
        <w:t>crear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como para </w:t>
      </w:r>
      <w:r w:rsidRPr="00EA2865">
        <w:rPr>
          <w:rFonts w:ascii="Times New Roman" w:eastAsia="Times New Roman" w:hAnsi="Times New Roman" w:cs="Times New Roman"/>
          <w:i/>
          <w:color w:val="000000"/>
          <w:lang w:eastAsia="es-ES_tradnl"/>
        </w:rPr>
        <w:t>sostener e iluminar</w:t>
      </w:r>
      <w:r w:rsidRPr="002D7DC4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las criaturas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incidiendo   en la </w:t>
      </w:r>
      <w:r w:rsidRPr="00EA286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deificación del ser humano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2696A66" w14:textId="41237D55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3888F82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8F626F2" w14:textId="0F231F10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deificación </w:t>
      </w:r>
      <w:r w:rsidRPr="007B2F3B">
        <w:rPr>
          <w:rFonts w:ascii="Times New Roman" w:eastAsia="Times New Roman" w:hAnsi="Times New Roman" w:cs="Times New Roman"/>
          <w:b/>
          <w:color w:val="000000"/>
          <w:lang w:eastAsia="es-ES_tradnl"/>
        </w:rPr>
        <w:t>aumentará la manifestación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Gloria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>
        <w:rPr>
          <w:rFonts w:eastAsia="Times New Roman" w:cs="Times New Roman"/>
          <w:b/>
          <w:color w:val="000000"/>
          <w:sz w:val="21"/>
          <w:szCs w:val="21"/>
          <w:lang w:eastAsia="es-ES_tradnl"/>
        </w:rPr>
        <w:t xml:space="preserve"> </w:t>
      </w:r>
      <w:r w:rsidRPr="002C06DC">
        <w:rPr>
          <w:rFonts w:ascii="Times New Roman" w:eastAsia="Times New Roman" w:hAnsi="Times New Roman" w:cs="Times New Roman"/>
          <w:color w:val="000000"/>
          <w:lang w:eastAsia="es-ES_tradnl"/>
        </w:rPr>
        <w:t>porque</w:t>
      </w:r>
      <w:r>
        <w:rPr>
          <w:rFonts w:eastAsia="Times New Roman" w:cs="Times New Roman"/>
          <w:b/>
          <w:color w:val="000000"/>
          <w:sz w:val="21"/>
          <w:szCs w:val="21"/>
          <w:lang w:eastAsia="es-ES_tradnl"/>
        </w:rPr>
        <w:t xml:space="preserve">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vida milagrosa de un santo,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porque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acciones que realiza potenciadas por la  Energía Divina,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porque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palabras que profiere inspiradas por el Espíritu Santo, etc. </w:t>
      </w:r>
      <w:r w:rsidRPr="00DD6B67">
        <w:rPr>
          <w:rFonts w:ascii="Times New Roman" w:eastAsia="Times New Roman" w:hAnsi="Times New Roman" w:cs="Times New Roman"/>
          <w:b/>
          <w:color w:val="000000"/>
          <w:lang w:eastAsia="es-ES_tradnl"/>
        </w:rPr>
        <w:t>manifiestan de modo patente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Gloria de Dios. </w:t>
      </w:r>
    </w:p>
    <w:p w14:paraId="2640FF03" w14:textId="77777777" w:rsidR="00DC5CF4" w:rsidRPr="002C06DC" w:rsidRDefault="00DC5CF4" w:rsidP="00DC5CF4">
      <w:pPr>
        <w:jc w:val="both"/>
        <w:rPr>
          <w:rFonts w:eastAsia="Times New Roman" w:cs="Times New Roman"/>
          <w:b/>
          <w:color w:val="000000"/>
          <w:sz w:val="21"/>
          <w:szCs w:val="21"/>
          <w:lang w:eastAsia="es-ES_tradnl"/>
        </w:rPr>
      </w:pPr>
    </w:p>
    <w:p w14:paraId="2B8A7250" w14:textId="4A74E10E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Abundan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istoria de la Iglesia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D6B67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manifestaciones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hacen notar la </w:t>
      </w:r>
      <w:r w:rsidRPr="00DD6B67">
        <w:rPr>
          <w:rFonts w:ascii="Times New Roman" w:eastAsia="Times New Roman" w:hAnsi="Times New Roman" w:cs="Times New Roman"/>
          <w:b/>
          <w:color w:val="000000"/>
          <w:lang w:eastAsia="es-ES_tradnl"/>
        </w:rPr>
        <w:t>continuidad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D6B67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energética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antes mencionada, puesto que la </w:t>
      </w:r>
      <w:r w:rsidRPr="00DD6B67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 habita y actúa en los santos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D6B67">
        <w:rPr>
          <w:rFonts w:ascii="Times New Roman" w:eastAsia="Times New Roman" w:hAnsi="Times New Roman" w:cs="Times New Roman"/>
          <w:i/>
          <w:color w:val="000000"/>
          <w:lang w:eastAsia="es-ES_tradnl"/>
        </w:rPr>
        <w:t>potenciando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 propia </w:t>
      </w:r>
      <w:r w:rsidRPr="00DD6B67">
        <w:rPr>
          <w:rFonts w:ascii="Times New Roman" w:eastAsia="Times New Roman" w:hAnsi="Times New Roman" w:cs="Times New Roman"/>
          <w:i/>
          <w:color w:val="000000"/>
          <w:lang w:eastAsia="es-ES_tradnl"/>
        </w:rPr>
        <w:t>energía humana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es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la de un ser creado.</w:t>
      </w:r>
    </w:p>
    <w:p w14:paraId="7950227A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este modo </w:t>
      </w:r>
      <w:r w:rsidRPr="00084413">
        <w:rPr>
          <w:rFonts w:ascii="Times New Roman" w:eastAsia="Times New Roman" w:hAnsi="Times New Roman" w:cs="Times New Roman"/>
          <w:b/>
          <w:color w:val="000000"/>
          <w:lang w:eastAsia="es-ES_tradnl"/>
        </w:rPr>
        <w:t>se compenetran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dos movimientos- el de </w:t>
      </w:r>
      <w:r w:rsidRPr="0008441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reducción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Dios y el de </w:t>
      </w:r>
      <w:r w:rsidRPr="0008441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deificación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hombre-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 esto se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84413">
        <w:rPr>
          <w:rFonts w:ascii="Times New Roman" w:eastAsia="Times New Roman" w:hAnsi="Times New Roman" w:cs="Times New Roman"/>
          <w:b/>
          <w:color w:val="000000"/>
          <w:lang w:eastAsia="es-ES_tradnl"/>
        </w:rPr>
        <w:t>manifiesta en esa energía mediadora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247A419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16F1DA2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Los </w:t>
      </w:r>
      <w:proofErr w:type="spellStart"/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barlaamitas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dice </w:t>
      </w:r>
      <w:proofErr w:type="spellStart"/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cuando leen a los Padres de la Iglesia oriental, interpretan sus escritos de modo </w:t>
      </w:r>
      <w:r w:rsidRPr="000E1CA5">
        <w:rPr>
          <w:rFonts w:ascii="Times New Roman" w:eastAsia="Times New Roman" w:hAnsi="Times New Roman" w:cs="Times New Roman"/>
          <w:i/>
          <w:color w:val="000000"/>
          <w:lang w:eastAsia="es-ES_tradnl"/>
        </w:rPr>
        <w:t>contradictorio con lo esencial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pensamiento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ellos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</w:t>
      </w:r>
      <w:r w:rsidRPr="00084413">
        <w:rPr>
          <w:rFonts w:ascii="Times New Roman" w:eastAsia="Times New Roman" w:hAnsi="Times New Roman" w:cs="Times New Roman"/>
          <w:b/>
          <w:color w:val="000000"/>
          <w:lang w:eastAsia="es-ES_tradnl"/>
        </w:rPr>
        <w:t>reducen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84413">
        <w:rPr>
          <w:rFonts w:ascii="Times New Roman" w:eastAsia="Times New Roman" w:hAnsi="Times New Roman" w:cs="Times New Roman"/>
          <w:b/>
          <w:color w:val="000000"/>
          <w:lang w:eastAsia="es-ES_tradnl"/>
        </w:rPr>
        <w:t>a mero juicio mental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que realmente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fue la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F5FAB">
        <w:rPr>
          <w:rFonts w:ascii="Times New Roman" w:eastAsia="Times New Roman" w:hAnsi="Times New Roman" w:cs="Times New Roman"/>
          <w:b/>
          <w:color w:val="000000"/>
          <w:lang w:eastAsia="es-ES_tradnl"/>
        </w:rPr>
        <w:t>directa experiencia de lo sagrado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vivieron aquellos Padres orientales.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7ED0C5C9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A40AC7A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ste juicio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mental 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construido </w:t>
      </w:r>
      <w:r w:rsidRPr="005F5FA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afirmativamente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configurar a Dios a partir de las </w:t>
      </w:r>
      <w:r w:rsidRPr="005F5FAB">
        <w:rPr>
          <w:rFonts w:ascii="Times New Roman" w:eastAsia="Times New Roman" w:hAnsi="Times New Roman" w:cs="Times New Roman"/>
          <w:b/>
          <w:color w:val="000000"/>
          <w:lang w:eastAsia="es-ES_tradnl"/>
        </w:rPr>
        <w:t>características de las criaturas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sosteniendo que nuestra mejores </w:t>
      </w:r>
      <w:r w:rsidRPr="0053486E">
        <w:rPr>
          <w:rFonts w:ascii="Times New Roman" w:eastAsia="Times New Roman" w:hAnsi="Times New Roman" w:cs="Times New Roman"/>
          <w:b/>
          <w:color w:val="000000"/>
          <w:lang w:eastAsia="es-ES_tradnl"/>
        </w:rPr>
        <w:t>cualidades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las posee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Dios en un </w:t>
      </w:r>
      <w:r w:rsidRPr="0053486E">
        <w:rPr>
          <w:rFonts w:ascii="Times New Roman" w:eastAsia="Times New Roman" w:hAnsi="Times New Roman" w:cs="Times New Roman"/>
          <w:b/>
          <w:color w:val="000000"/>
          <w:lang w:eastAsia="es-ES_tradnl"/>
        </w:rPr>
        <w:t>grado muy superior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; así se dice que Dios es Just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ísimo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, Todopoderoso, Sa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pientísimo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etc. </w:t>
      </w:r>
    </w:p>
    <w:p w14:paraId="0E2592EC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El juicio también se plan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ea también </w:t>
      </w:r>
      <w:r w:rsidRPr="0053486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negativamente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al sostener que </w:t>
      </w:r>
      <w:r w:rsidRPr="0053486E">
        <w:rPr>
          <w:rFonts w:ascii="Times New Roman" w:eastAsia="Times New Roman" w:hAnsi="Times New Roman" w:cs="Times New Roman"/>
          <w:b/>
          <w:color w:val="000000"/>
          <w:lang w:eastAsia="es-ES_tradnl"/>
        </w:rPr>
        <w:t>Dios no se halla presente en la creación</w:t>
      </w: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2822FF7" w14:textId="77777777" w:rsidR="00DC5CF4" w:rsidRPr="003F6159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3F6159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14:paraId="6776F477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Dios </w:t>
      </w:r>
      <w:r w:rsidRPr="00C32FDB">
        <w:rPr>
          <w:rFonts w:ascii="Times New Roman" w:eastAsia="Times New Roman" w:hAnsi="Times New Roman" w:cs="Times New Roman"/>
          <w:b/>
          <w:color w:val="000000"/>
          <w:lang w:eastAsia="es-ES_tradnl"/>
        </w:rPr>
        <w:t>se halla realmente presente en la creación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medio de sus </w:t>
      </w:r>
      <w:r w:rsidRPr="00C32FDB">
        <w:rPr>
          <w:rFonts w:ascii="Times New Roman" w:eastAsia="Times New Roman" w:hAnsi="Times New Roman" w:cs="Times New Roman"/>
          <w:i/>
          <w:color w:val="000000"/>
          <w:lang w:eastAsia="es-ES_tradnl"/>
        </w:rPr>
        <w:t>Energías Divinas Increadas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C32FD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actúan dentro de los límites de la Creación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esto es lo que se entiende como </w:t>
      </w:r>
      <w:r w:rsidRPr="00C32FDB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actividad </w:t>
      </w:r>
      <w:r w:rsidRPr="00C32FD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ad extra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Santa Tríada.</w:t>
      </w:r>
    </w:p>
    <w:p w14:paraId="598D5BFC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3484900" w14:textId="530522ED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dice que hay que comprender que, sólo gracias a la </w:t>
      </w:r>
      <w:r w:rsidRPr="00C32FDB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manifestación real y directa de lo divino en sus energías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que puede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puede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C32FDB">
        <w:rPr>
          <w:rFonts w:ascii="Times New Roman" w:eastAsia="Times New Roman" w:hAnsi="Times New Roman" w:cs="Times New Roman"/>
          <w:b/>
          <w:color w:val="000000"/>
          <w:lang w:eastAsia="es-ES_tradnl"/>
        </w:rPr>
        <w:t>formularse un juicio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sea </w:t>
      </w:r>
      <w:r w:rsidRPr="002A6C8D">
        <w:rPr>
          <w:rFonts w:ascii="Times New Roman" w:eastAsia="Times New Roman" w:hAnsi="Times New Roman" w:cs="Times New Roman"/>
          <w:i/>
          <w:color w:val="000000"/>
          <w:lang w:eastAsia="es-ES_tradnl"/>
        </w:rPr>
        <w:t>afirmativo o negativo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acerca de Dios.</w:t>
      </w:r>
    </w:p>
    <w:p w14:paraId="57253314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la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 </w:t>
      </w:r>
      <w:r w:rsidRPr="002A6C8D">
        <w:rPr>
          <w:rFonts w:ascii="Times New Roman" w:eastAsia="Times New Roman" w:hAnsi="Times New Roman" w:cs="Times New Roman"/>
          <w:b/>
          <w:color w:val="000000"/>
          <w:lang w:eastAsia="es-ES_tradnl"/>
        </w:rPr>
        <w:t>nada podemos afirmar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pues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nos </w:t>
      </w:r>
      <w:r w:rsidRPr="002A6C8D">
        <w:rPr>
          <w:rFonts w:ascii="Times New Roman" w:eastAsia="Times New Roman" w:hAnsi="Times New Roman" w:cs="Times New Roman"/>
          <w:b/>
          <w:color w:val="000000"/>
          <w:lang w:eastAsia="es-ES_tradnl"/>
        </w:rPr>
        <w:t>trasciende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absolutamente.</w:t>
      </w:r>
    </w:p>
    <w:p w14:paraId="49257B4E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DF82E89" w14:textId="77777777" w:rsidR="00DC5CF4" w:rsidRPr="0024311D" w:rsidRDefault="00DC5CF4" w:rsidP="00DC5CF4">
      <w:pPr>
        <w:jc w:val="both"/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sus Energías Divinas Increadas nos llegan, nos tocan, </w:t>
      </w:r>
      <w:r w:rsidRPr="002A6C8D">
        <w:rPr>
          <w:rFonts w:ascii="Times New Roman" w:eastAsia="Times New Roman" w:hAnsi="Times New Roman" w:cs="Times New Roman"/>
          <w:b/>
          <w:color w:val="000000"/>
          <w:lang w:eastAsia="es-ES_tradnl"/>
        </w:rPr>
        <w:t>habitan en nosotros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gracias 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hecho de </w:t>
      </w:r>
      <w:r w:rsidRPr="0024311D">
        <w:rPr>
          <w:rFonts w:ascii="Times New Roman" w:eastAsia="Times New Roman" w:hAnsi="Times New Roman" w:cs="Times New Roman"/>
          <w:b/>
          <w:color w:val="000000"/>
          <w:lang w:eastAsia="es-ES_tradnl"/>
        </w:rPr>
        <w:t>estar en contacto directo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esa Luz Increada, con esa Gracia divina, podemos hacer </w:t>
      </w:r>
      <w:r w:rsidRPr="0024311D">
        <w:rPr>
          <w:rFonts w:ascii="Times New Roman" w:eastAsia="Times New Roman" w:hAnsi="Times New Roman" w:cs="Times New Roman"/>
          <w:b/>
          <w:color w:val="000000"/>
          <w:lang w:eastAsia="es-ES_tradnl"/>
        </w:rPr>
        <w:t>afirmaciones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acerca de las </w:t>
      </w:r>
      <w:r w:rsidRPr="0024311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propiedades divinas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o hacer </w:t>
      </w:r>
      <w:r w:rsidRPr="0024311D">
        <w:rPr>
          <w:rFonts w:ascii="Times New Roman" w:eastAsia="Times New Roman" w:hAnsi="Times New Roman" w:cs="Times New Roman"/>
          <w:b/>
          <w:color w:val="000000"/>
          <w:lang w:eastAsia="es-ES_tradnl"/>
        </w:rPr>
        <w:t>negaciones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indicando </w:t>
      </w:r>
      <w:r w:rsidRPr="0024311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lo que no es Dios.</w:t>
      </w:r>
    </w:p>
    <w:p w14:paraId="751E1761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E73EDBC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Explica San Gregorio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</w:t>
      </w:r>
    </w:p>
    <w:p w14:paraId="607404C2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“A pesar de ser </w:t>
      </w:r>
      <w:r w:rsidRPr="003F357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algo distinto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la Naturaleza Divina, </w:t>
      </w:r>
      <w:r w:rsidRPr="003F357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 Gloria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no puede ser comparada con las cosas que se hallan sometidas al tiempo, no porque las supera y excede infinitamente sino </w:t>
      </w:r>
      <w:r w:rsidRPr="003F357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porque su Gloria se une de una manera indescriptible con la Naturaleza Divina</w:t>
      </w:r>
      <w:r w:rsidRPr="00CD1AE2">
        <w:rPr>
          <w:rFonts w:ascii="Times New Roman" w:eastAsia="Times New Roman" w:hAnsi="Times New Roman" w:cs="Times New Roman"/>
          <w:bCs/>
          <w:i/>
          <w:color w:val="000000"/>
          <w:lang w:eastAsia="es-ES_tradnl"/>
        </w:rPr>
        <w:t>”.</w:t>
      </w:r>
    </w:p>
    <w:p w14:paraId="5DE780E8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</w:p>
    <w:p w14:paraId="35AFE7E9" w14:textId="00EAC343" w:rsidR="00DC5CF4" w:rsidRPr="00DC5CF4" w:rsidRDefault="00DC5CF4" w:rsidP="00DC5CF4">
      <w:pPr>
        <w:jc w:val="both"/>
        <w:rPr>
          <w:rFonts w:ascii="Times New Roman" w:eastAsia="Times New Roman" w:hAnsi="Times New Roman" w:cs="Times New Roman"/>
          <w:iCs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Las Energías Divinas son increadas, a diferencia de los entes de la creación que se hallan sometidos al tiempo.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Barlaam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sostenía que la Gracia Divina era algo creado.</w:t>
      </w:r>
    </w:p>
    <w:p w14:paraId="3860AD63" w14:textId="77777777" w:rsidR="00DC5CF4" w:rsidRPr="00F81CEA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Continúa nuestro santo:</w:t>
      </w:r>
    </w:p>
    <w:p w14:paraId="6FE87D56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Sin embargo </w:t>
      </w:r>
      <w:r w:rsidRPr="003F357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Cristo no ha otorgado la Gloria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>- que es superior a todos los entes</w:t>
      </w:r>
      <w:r w:rsidRPr="00D808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- sólo a ese cuerpo unido a Él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de manera hipostática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sino también a los </w:t>
      </w:r>
      <w:r w:rsidRPr="00D808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discípulos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 queriendo que ellos </w:t>
      </w:r>
      <w:r w:rsidRPr="00D808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vieran esa Gloria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  <w:r w:rsidRPr="00D808A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Esta es la Gloria por la cual </w:t>
      </w:r>
      <w:r w:rsidRPr="00CD1AE2">
        <w:rPr>
          <w:rFonts w:ascii="Times New Roman" w:eastAsia="Times New Roman" w:hAnsi="Times New Roman" w:cs="Times New Roman"/>
          <w:b/>
          <w:bCs/>
          <w:i/>
          <w:color w:val="000000"/>
          <w:lang w:eastAsia="es-ES_tradnl"/>
        </w:rPr>
        <w:t>somos poseídos en nosotros mismos</w:t>
      </w:r>
      <w:r w:rsidRPr="00D808A4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por la cual veremos a Dios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51D4C4B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Reparemos bien en lo que significa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palabras contenidas en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afirmación de San Gregorio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</w:p>
    <w:p w14:paraId="1004C36C" w14:textId="77777777" w:rsidR="00DC5CF4" w:rsidRPr="00710FE6" w:rsidRDefault="00DC5CF4" w:rsidP="00DC5CF4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D808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Gloria por la cual somos poseídos en nosotros mismos y por la cual veremos a Dios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21C9C879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hay una </w:t>
      </w:r>
      <w:r w:rsidRPr="00D808A4">
        <w:rPr>
          <w:rFonts w:ascii="Times New Roman" w:eastAsia="Times New Roman" w:hAnsi="Times New Roman" w:cs="Times New Roman"/>
          <w:b/>
          <w:color w:val="000000"/>
          <w:lang w:eastAsia="es-ES_tradnl"/>
        </w:rPr>
        <w:t>disolución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nuestra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ni un </w:t>
      </w:r>
      <w:r w:rsidRPr="00D808A4">
        <w:rPr>
          <w:rFonts w:ascii="Times New Roman" w:eastAsia="Times New Roman" w:hAnsi="Times New Roman" w:cs="Times New Roman"/>
          <w:b/>
          <w:color w:val="000000"/>
          <w:lang w:eastAsia="es-ES_tradnl"/>
        </w:rPr>
        <w:t>fundirse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algo infinito como una gota en el océano, ni mucho menos </w:t>
      </w:r>
      <w:r w:rsidRPr="00D808A4">
        <w:rPr>
          <w:rFonts w:ascii="Times New Roman" w:eastAsia="Times New Roman" w:hAnsi="Times New Roman" w:cs="Times New Roman"/>
          <w:b/>
          <w:color w:val="000000"/>
          <w:lang w:eastAsia="es-ES_tradnl"/>
        </w:rPr>
        <w:t>convertirnos en la nada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551C9350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44C373C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expresión </w:t>
      </w:r>
      <w:r w:rsidRPr="00D808A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nosotros mismos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una fuerte afirmación del </w:t>
      </w:r>
      <w:r w:rsidRPr="00D808A4">
        <w:rPr>
          <w:rFonts w:ascii="Times New Roman" w:eastAsia="Times New Roman" w:hAnsi="Times New Roman" w:cs="Times New Roman"/>
          <w:b/>
          <w:color w:val="000000"/>
          <w:lang w:eastAsia="es-ES_tradnl"/>
        </w:rPr>
        <w:t>concepto de persona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de una </w:t>
      </w:r>
      <w:r w:rsidRPr="00D808A4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 individual que trasciende al tiempo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3AEFC41A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i la muerte física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separa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alma del cuerpo, lo hace a la espera de la resurrección de los cuerpos para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volver a ser nosotros mismos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con cuerpo y alma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pero ya transfigurados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, tal como lo fue Nuestro Señor Jesucristo tras su Gloriosa Resurrección.</w:t>
      </w:r>
    </w:p>
    <w:p w14:paraId="1B42E1FA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FE40710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Dice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</w:t>
      </w:r>
      <w:r w:rsidRPr="008B322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ose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í</w:t>
      </w:r>
      <w:r w:rsidRPr="008B322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dos en nosotros mismos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penetrados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Luz Increada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sin dejar de ser lo que somos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esto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significa que la Gracia de Dios </w:t>
      </w:r>
      <w:r w:rsidRPr="008B322F">
        <w:rPr>
          <w:rFonts w:ascii="Times New Roman" w:eastAsia="Times New Roman" w:hAnsi="Times New Roman" w:cs="Times New Roman"/>
          <w:b/>
          <w:color w:val="000000"/>
          <w:lang w:eastAsia="es-ES_tradnl"/>
        </w:rPr>
        <w:t>es connatural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nuestra 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9EFE973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3DBA557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ecordemos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ser humano fue </w:t>
      </w:r>
      <w:r w:rsidRPr="001E7A61">
        <w:rPr>
          <w:rFonts w:ascii="Times New Roman" w:eastAsia="Times New Roman" w:hAnsi="Times New Roman" w:cs="Times New Roman"/>
          <w:b/>
          <w:color w:val="000000"/>
          <w:lang w:eastAsia="es-ES_tradnl"/>
        </w:rPr>
        <w:t>creado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1E7A61"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imagen y semejanza de Dios; jamás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perdió 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</w:t>
      </w:r>
      <w:r w:rsidRPr="00CD1AE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ES_tradnl"/>
        </w:rPr>
        <w:t>a imagen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puesto que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sólo perdió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de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CD1AE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semejanza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3C62B5CD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Redención obrada por Cristo </w:t>
      </w:r>
      <w:r w:rsidRPr="00710FE6">
        <w:rPr>
          <w:rFonts w:ascii="Times New Roman" w:eastAsia="Times New Roman" w:hAnsi="Times New Roman" w:cs="Times New Roman"/>
          <w:b/>
          <w:color w:val="000000"/>
          <w:lang w:eastAsia="es-ES_tradnl"/>
        </w:rPr>
        <w:t>restableció la semejanza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C119A7">
        <w:rPr>
          <w:rFonts w:ascii="Times New Roman" w:eastAsia="Times New Roman" w:hAnsi="Times New Roman" w:cs="Times New Roman"/>
          <w:b/>
          <w:color w:val="000000"/>
          <w:lang w:eastAsia="es-ES_tradnl"/>
        </w:rPr>
        <w:t>por eso el hombre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está </w:t>
      </w:r>
      <w:r w:rsidRPr="00710FE6">
        <w:rPr>
          <w:rFonts w:ascii="Times New Roman" w:eastAsia="Times New Roman" w:hAnsi="Times New Roman" w:cs="Times New Roman"/>
          <w:i/>
          <w:color w:val="000000"/>
          <w:lang w:eastAsia="es-ES_tradnl"/>
        </w:rPr>
        <w:t>llamado a santificarse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Pr="00C119A7">
        <w:rPr>
          <w:rFonts w:ascii="Times New Roman" w:eastAsia="Times New Roman" w:hAnsi="Times New Roman" w:cs="Times New Roman"/>
          <w:b/>
          <w:color w:val="000000"/>
          <w:lang w:eastAsia="es-ES_tradnl"/>
        </w:rPr>
        <w:t>se halla en condiciones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comenzar y desarrollar el </w:t>
      </w:r>
      <w:r w:rsidRPr="00C119A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proceso de su deificación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31E53FFB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“</w:t>
      </w:r>
      <w:r w:rsidRPr="00C119A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Dios se hizo hombre para que el hombre se hiciera dios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”, decía San Atanasio de Alejandría.</w:t>
      </w:r>
    </w:p>
    <w:p w14:paraId="42D4571A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71E4EE5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Por último la afirmación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</w:t>
      </w:r>
      <w:r w:rsidRPr="00C119A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or la cual veremos a Dios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indica que </w:t>
      </w:r>
      <w:r w:rsidRPr="00C119A7">
        <w:rPr>
          <w:rFonts w:ascii="Times New Roman" w:eastAsia="Times New Roman" w:hAnsi="Times New Roman" w:cs="Times New Roman"/>
          <w:b/>
          <w:color w:val="000000"/>
          <w:lang w:eastAsia="es-ES_tradnl"/>
        </w:rPr>
        <w:t>participaremos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plenamente de sus Energías Divinas, pudiendo de ese modo </w:t>
      </w:r>
      <w:r w:rsidRPr="00C119A7">
        <w:rPr>
          <w:rFonts w:ascii="Times New Roman" w:eastAsia="Times New Roman" w:hAnsi="Times New Roman" w:cs="Times New Roman"/>
          <w:b/>
          <w:color w:val="000000"/>
          <w:lang w:eastAsia="es-ES_tradnl"/>
        </w:rPr>
        <w:t>contemplar la Gloria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10C587DA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4F975D0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Conocer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Supraesencia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Divina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no está permitido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ni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siquiera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a los Ángeles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ellos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alaban lo que contemplan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que 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 w:rsidRPr="005E270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Gloria de Dios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71296834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C8F8335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nos dice que la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Luz Increada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un símbolo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como sostenía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si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Luz Divina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fuese sólo un símbolo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</w:t>
      </w:r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Dios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sólo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sería una </w:t>
      </w:r>
      <w:r w:rsidRPr="005E270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palabra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nuestro </w:t>
      </w:r>
      <w:r w:rsidRPr="005E270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lenguaje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expresar una </w:t>
      </w:r>
      <w:r w:rsidRPr="005E270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ficción filosófica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08A96CE3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6C2F1C4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Decir que 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>la Realidad Divina es sólo un símbolo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 </w:t>
      </w:r>
      <w:proofErr w:type="spellStart"/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>ateismo</w:t>
      </w:r>
      <w:proofErr w:type="spellEnd"/>
      <w:r w:rsidRPr="005E270C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mal disimulado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5FC1D9F9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AD40345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i no existiera la Luz Divina, entonces </w:t>
      </w:r>
      <w:r w:rsidRPr="006F7EB2">
        <w:rPr>
          <w:rFonts w:ascii="Times New Roman" w:eastAsia="Times New Roman" w:hAnsi="Times New Roman" w:cs="Times New Roman"/>
          <w:b/>
          <w:color w:val="000000"/>
          <w:lang w:eastAsia="es-ES_tradnl"/>
        </w:rPr>
        <w:t>nada existiría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: ni hombre, ni lenguaje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ni símbolos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ni filosofía.</w:t>
      </w:r>
    </w:p>
    <w:p w14:paraId="228E316E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la Luz Divina no se limita sólo a </w:t>
      </w:r>
      <w:r w:rsidRPr="006F7EB2">
        <w:rPr>
          <w:rFonts w:ascii="Times New Roman" w:eastAsia="Times New Roman" w:hAnsi="Times New Roman" w:cs="Times New Roman"/>
          <w:b/>
          <w:color w:val="000000"/>
          <w:lang w:eastAsia="es-ES_tradnl"/>
        </w:rPr>
        <w:t>fundamentar la experiencia mística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también  fundamenta </w:t>
      </w:r>
      <w:r w:rsidRPr="006F7EB2">
        <w:rPr>
          <w:rFonts w:ascii="Times New Roman" w:eastAsia="Times New Roman" w:hAnsi="Times New Roman" w:cs="Times New Roman"/>
          <w:b/>
          <w:color w:val="000000"/>
          <w:lang w:eastAsia="es-ES_tradnl"/>
        </w:rPr>
        <w:t>la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F7EB2">
        <w:rPr>
          <w:rFonts w:ascii="Times New Roman" w:eastAsia="Times New Roman" w:hAnsi="Times New Roman" w:cs="Times New Roman"/>
          <w:b/>
          <w:color w:val="000000"/>
          <w:lang w:eastAsia="es-ES_tradnl"/>
        </w:rPr>
        <w:t>conciencia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, que es vital en nuestro conocimiento.</w:t>
      </w:r>
    </w:p>
    <w:p w14:paraId="440B07C0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63532D4" w14:textId="77777777" w:rsidR="00DC5CF4" w:rsidRDefault="00DC5CF4" w:rsidP="00DC5CF4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Pablo, respecto de su </w:t>
      </w:r>
      <w:r w:rsidRPr="006F7EB2">
        <w:rPr>
          <w:rFonts w:ascii="Times New Roman" w:eastAsia="Times New Roman" w:hAnsi="Times New Roman" w:cs="Times New Roman"/>
          <w:b/>
          <w:color w:val="000000"/>
          <w:lang w:eastAsia="es-ES_tradnl"/>
        </w:rPr>
        <w:t>rapto místico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, dice en sus Epístolas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71EBE64C" w14:textId="77777777" w:rsidR="00DC5CF4" w:rsidRPr="004C1BD5" w:rsidRDefault="00DC5CF4" w:rsidP="00DC5CF4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>“Conozco a un hombre que fue raptado al cielo; si en el cuerpo, no lo sé;  o fuera del cuerpo, no lo sé”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1EEF869" w14:textId="77777777" w:rsidR="00DC5CF4" w:rsidRPr="004C1BD5" w:rsidRDefault="00DC5CF4" w:rsidP="00DC5CF4">
      <w:pPr>
        <w:ind w:left="709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Pablo podía </w:t>
      </w:r>
      <w:r w:rsidRPr="00A53D3B">
        <w:rPr>
          <w:rFonts w:ascii="Times New Roman" w:eastAsia="Times New Roman" w:hAnsi="Times New Roman" w:cs="Times New Roman"/>
          <w:b/>
          <w:color w:val="000000"/>
          <w:lang w:eastAsia="es-ES_tradnl"/>
        </w:rPr>
        <w:t>saber o no saber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qué cosa le sucedía, simplemente porque las </w:t>
      </w:r>
      <w:r w:rsidRPr="00A53D3B">
        <w:rPr>
          <w:rFonts w:ascii="Times New Roman" w:eastAsia="Times New Roman" w:hAnsi="Times New Roman" w:cs="Times New Roman"/>
          <w:b/>
          <w:color w:val="000000"/>
          <w:lang w:eastAsia="es-ES_tradnl"/>
        </w:rPr>
        <w:t>percepciones e intelecciones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general, son siempre acompañadas de la </w:t>
      </w:r>
      <w:r w:rsidRPr="00A53D3B">
        <w:rPr>
          <w:rFonts w:ascii="Times New Roman" w:eastAsia="Times New Roman" w:hAnsi="Times New Roman" w:cs="Times New Roman"/>
          <w:b/>
          <w:color w:val="000000"/>
          <w:lang w:eastAsia="es-ES_tradnl"/>
        </w:rPr>
        <w:t>conciencia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percibir y de entender. </w:t>
      </w:r>
    </w:p>
    <w:p w14:paraId="47BC7EEE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55E3F71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habría </w:t>
      </w:r>
      <w:r w:rsidRPr="00A53D3B">
        <w:rPr>
          <w:rFonts w:ascii="Times New Roman" w:eastAsia="Times New Roman" w:hAnsi="Times New Roman" w:cs="Times New Roman"/>
          <w:b/>
          <w:color w:val="000000"/>
          <w:lang w:eastAsia="es-ES_tradnl"/>
        </w:rPr>
        <w:t>deificación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humana si nuestra percepción e intelecto </w:t>
      </w:r>
      <w:r w:rsidRPr="00A53D3B">
        <w:rPr>
          <w:rFonts w:ascii="Times New Roman" w:eastAsia="Times New Roman" w:hAnsi="Times New Roman" w:cs="Times New Roman"/>
          <w:b/>
          <w:color w:val="000000"/>
          <w:lang w:eastAsia="es-ES_tradnl"/>
        </w:rPr>
        <w:t>no fueran conscientes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BB48767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Hay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tendencia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hombre </w:t>
      </w:r>
      <w:r w:rsidRPr="00BF5698">
        <w:rPr>
          <w:rFonts w:ascii="Times New Roman" w:eastAsia="Times New Roman" w:hAnsi="Times New Roman" w:cs="Times New Roman"/>
          <w:b/>
          <w:color w:val="000000"/>
          <w:lang w:eastAsia="es-ES_tradnl"/>
        </w:rPr>
        <w:t>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F5698">
        <w:rPr>
          <w:rFonts w:ascii="Times New Roman" w:eastAsia="Times New Roman" w:hAnsi="Times New Roman" w:cs="Times New Roman"/>
          <w:b/>
          <w:color w:val="000000"/>
          <w:lang w:eastAsia="es-ES_tradnl"/>
        </w:rPr>
        <w:t>descubrir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su propia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conciencia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 </w:t>
      </w:r>
      <w:r w:rsidRPr="00BF5698">
        <w:rPr>
          <w:rFonts w:ascii="Times New Roman" w:eastAsia="Times New Roman" w:hAnsi="Times New Roman" w:cs="Times New Roman"/>
          <w:b/>
          <w:color w:val="000000"/>
          <w:lang w:eastAsia="es-ES_tradnl"/>
        </w:rPr>
        <w:t>algo que procede de la Naturaleza Divina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 decir, esa </w:t>
      </w:r>
      <w:r w:rsidRPr="00BF569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Luz o Energía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es </w:t>
      </w:r>
      <w:r w:rsidRPr="00BF5698">
        <w:rPr>
          <w:rFonts w:ascii="Times New Roman" w:eastAsia="Times New Roman" w:hAnsi="Times New Roman" w:cs="Times New Roman"/>
          <w:b/>
          <w:color w:val="000000"/>
          <w:lang w:eastAsia="es-ES_tradnl"/>
        </w:rPr>
        <w:t>manifestación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una entidad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Supraesencial</w:t>
      </w:r>
      <w:proofErr w:type="spellEnd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47BB3A7B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4BF6622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Dice San Gregorio </w:t>
      </w:r>
      <w:proofErr w:type="spellStart"/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“E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 sentimiento de conciencia </w:t>
      </w:r>
      <w:r w:rsidRPr="00B80B3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 superior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la sensación y al intelecto; porque </w:t>
      </w:r>
      <w:r w:rsidRPr="00B80B3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estando en actividad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cada una de estas dos funciones</w:t>
      </w:r>
      <w:r w:rsidRPr="00B80B3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, el hombre se da cuenta de que está sintiendo y entendiendo</w:t>
      </w:r>
      <w:r w:rsidRPr="004C1BD5"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6DBE244E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283AB37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se piense que 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B80B3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percepción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nuestros sentidos y la </w:t>
      </w:r>
      <w:r w:rsidRPr="00B80B3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actividad  intelectual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forman una duplicidad separada; no es así. </w:t>
      </w:r>
    </w:p>
    <w:p w14:paraId="004C1F99" w14:textId="77777777" w:rsidR="00DC5CF4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T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al duplicidad 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algo </w:t>
      </w:r>
      <w:r w:rsidRPr="00B80B30">
        <w:rPr>
          <w:rFonts w:ascii="Times New Roman" w:eastAsia="Times New Roman" w:hAnsi="Times New Roman" w:cs="Times New Roman"/>
          <w:b/>
          <w:color w:val="000000"/>
          <w:lang w:eastAsia="es-ES_tradnl"/>
        </w:rPr>
        <w:t>aparente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sólo existe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80B30">
        <w:rPr>
          <w:rFonts w:ascii="Times New Roman" w:eastAsia="Times New Roman" w:hAnsi="Times New Roman" w:cs="Times New Roman"/>
          <w:b/>
          <w:color w:val="000000"/>
          <w:lang w:eastAsia="es-ES_tradnl"/>
        </w:rPr>
        <w:t>en los conceptos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elaboramos para describir a cada una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esas actividades</w:t>
      </w:r>
      <w:r w:rsidRPr="004C1BD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0364D00E" w14:textId="77777777" w:rsidR="00DC5CF4" w:rsidRPr="004C1BD5" w:rsidRDefault="00DC5CF4" w:rsidP="00DC5CF4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D8E67A7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 w:rsidRPr="004C1BD5">
        <w:rPr>
          <w:rFonts w:ascii="Times New Roman" w:hAnsi="Times New Roman" w:cs="Times New Roman"/>
        </w:rPr>
        <w:t xml:space="preserve">Al respecto Xavier </w:t>
      </w:r>
      <w:proofErr w:type="spellStart"/>
      <w:r w:rsidRPr="004C1BD5">
        <w:rPr>
          <w:rFonts w:ascii="Times New Roman" w:hAnsi="Times New Roman" w:cs="Times New Roman"/>
        </w:rPr>
        <w:t>Zubiri</w:t>
      </w:r>
      <w:proofErr w:type="spellEnd"/>
      <w:r w:rsidRPr="004C1BD5">
        <w:rPr>
          <w:rFonts w:ascii="Times New Roman" w:hAnsi="Times New Roman" w:cs="Times New Roman"/>
        </w:rPr>
        <w:t>, gran filósofo español del siglo XX</w:t>
      </w:r>
      <w:r>
        <w:rPr>
          <w:rFonts w:ascii="Times New Roman" w:hAnsi="Times New Roman" w:cs="Times New Roman"/>
        </w:rPr>
        <w:t>-</w:t>
      </w:r>
      <w:r w:rsidRPr="004C1BD5">
        <w:rPr>
          <w:rFonts w:ascii="Times New Roman" w:hAnsi="Times New Roman" w:cs="Times New Roman"/>
        </w:rPr>
        <w:t xml:space="preserve"> qu</w:t>
      </w:r>
      <w:r>
        <w:rPr>
          <w:rFonts w:ascii="Times New Roman" w:hAnsi="Times New Roman" w:cs="Times New Roman"/>
        </w:rPr>
        <w:t>ien</w:t>
      </w:r>
      <w:r w:rsidRPr="004C1BD5">
        <w:rPr>
          <w:rFonts w:ascii="Times New Roman" w:hAnsi="Times New Roman" w:cs="Times New Roman"/>
        </w:rPr>
        <w:t xml:space="preserve"> estuvo inspirado en </w:t>
      </w:r>
      <w:r>
        <w:rPr>
          <w:rFonts w:ascii="Times New Roman" w:hAnsi="Times New Roman" w:cs="Times New Roman"/>
        </w:rPr>
        <w:t>el estudio de los</w:t>
      </w:r>
      <w:r w:rsidRPr="004C1BD5">
        <w:rPr>
          <w:rFonts w:ascii="Times New Roman" w:hAnsi="Times New Roman" w:cs="Times New Roman"/>
        </w:rPr>
        <w:t xml:space="preserve"> Padres Orientales</w:t>
      </w:r>
      <w:r>
        <w:rPr>
          <w:rFonts w:ascii="Times New Roman" w:hAnsi="Times New Roman" w:cs="Times New Roman"/>
        </w:rPr>
        <w:t>-</w:t>
      </w:r>
      <w:r w:rsidRPr="004C1BD5">
        <w:rPr>
          <w:rFonts w:ascii="Times New Roman" w:hAnsi="Times New Roman" w:cs="Times New Roman"/>
        </w:rPr>
        <w:t xml:space="preserve"> sostiene que se conoce </w:t>
      </w:r>
      <w:r w:rsidRPr="00BF5698">
        <w:rPr>
          <w:rFonts w:ascii="Times New Roman" w:hAnsi="Times New Roman" w:cs="Times New Roman"/>
          <w:b/>
        </w:rPr>
        <w:t>la realidad de los entes</w:t>
      </w:r>
      <w:r w:rsidRPr="004C1BD5">
        <w:rPr>
          <w:rFonts w:ascii="Times New Roman" w:hAnsi="Times New Roman" w:cs="Times New Roman"/>
        </w:rPr>
        <w:t xml:space="preserve"> por medio de un </w:t>
      </w:r>
      <w:r w:rsidRPr="00BF5698">
        <w:rPr>
          <w:rFonts w:ascii="Times New Roman" w:hAnsi="Times New Roman" w:cs="Times New Roman"/>
          <w:b/>
        </w:rPr>
        <w:t>acto único intelect</w:t>
      </w:r>
      <w:r>
        <w:rPr>
          <w:rFonts w:ascii="Times New Roman" w:hAnsi="Times New Roman" w:cs="Times New Roman"/>
          <w:b/>
        </w:rPr>
        <w:t>ivo</w:t>
      </w:r>
      <w:r w:rsidRPr="00BF5698">
        <w:rPr>
          <w:rFonts w:ascii="Times New Roman" w:hAnsi="Times New Roman" w:cs="Times New Roman"/>
          <w:b/>
        </w:rPr>
        <w:t>-sentiente</w:t>
      </w:r>
      <w:r w:rsidRPr="004C1BD5">
        <w:rPr>
          <w:rFonts w:ascii="Times New Roman" w:hAnsi="Times New Roman" w:cs="Times New Roman"/>
        </w:rPr>
        <w:t xml:space="preserve">; es decir, que por medio de la </w:t>
      </w:r>
      <w:r w:rsidRPr="00BF5698">
        <w:rPr>
          <w:rFonts w:ascii="Times New Roman" w:hAnsi="Times New Roman" w:cs="Times New Roman"/>
          <w:b/>
        </w:rPr>
        <w:t>actividad de la inteligencia-sentiente se capta la auténtica realidad de una cosa</w:t>
      </w:r>
      <w:r w:rsidRPr="004C1BD5">
        <w:rPr>
          <w:rFonts w:ascii="Times New Roman" w:hAnsi="Times New Roman" w:cs="Times New Roman"/>
        </w:rPr>
        <w:t>.</w:t>
      </w:r>
    </w:p>
    <w:p w14:paraId="6B2B4D37" w14:textId="77777777" w:rsidR="00DC5CF4" w:rsidRPr="004C1BD5" w:rsidRDefault="00DC5CF4" w:rsidP="00DC5CF4">
      <w:pPr>
        <w:jc w:val="both"/>
        <w:rPr>
          <w:rFonts w:ascii="Times New Roman" w:hAnsi="Times New Roman" w:cs="Times New Roman"/>
        </w:rPr>
      </w:pPr>
      <w:r w:rsidRPr="004C1BD5">
        <w:rPr>
          <w:rFonts w:ascii="Times New Roman" w:hAnsi="Times New Roman" w:cs="Times New Roman"/>
        </w:rPr>
        <w:t xml:space="preserve"> </w:t>
      </w:r>
    </w:p>
    <w:p w14:paraId="773E1EFA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¿Qué es </w:t>
      </w:r>
      <w:r w:rsidRPr="009C49C3">
        <w:rPr>
          <w:rFonts w:ascii="Times New Roman" w:hAnsi="Times New Roman" w:cs="Times New Roman"/>
        </w:rPr>
        <w:t>la auténtica realidad de una cosa?</w:t>
      </w:r>
      <w:r w:rsidRPr="004C1BD5">
        <w:rPr>
          <w:rFonts w:ascii="Times New Roman" w:hAnsi="Times New Roman" w:cs="Times New Roman"/>
        </w:rPr>
        <w:t xml:space="preserve"> </w:t>
      </w:r>
    </w:p>
    <w:p w14:paraId="25376185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Pongamos un </w:t>
      </w:r>
      <w:r w:rsidRPr="004C1BD5">
        <w:rPr>
          <w:rFonts w:ascii="Times New Roman" w:hAnsi="Times New Roman" w:cs="Times New Roman"/>
        </w:rPr>
        <w:t>ejemplo</w:t>
      </w:r>
      <w:r>
        <w:rPr>
          <w:rFonts w:ascii="Times New Roman" w:hAnsi="Times New Roman" w:cs="Times New Roman"/>
        </w:rPr>
        <w:t>;</w:t>
      </w:r>
      <w:r w:rsidRPr="004C1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mis</w:t>
      </w:r>
      <w:r w:rsidRPr="004C1BD5">
        <w:rPr>
          <w:rFonts w:ascii="Times New Roman" w:hAnsi="Times New Roman" w:cs="Times New Roman"/>
        </w:rPr>
        <w:t xml:space="preserve"> lentes ópticos </w:t>
      </w:r>
      <w:r w:rsidRPr="00BF5698">
        <w:rPr>
          <w:rFonts w:ascii="Times New Roman" w:hAnsi="Times New Roman" w:cs="Times New Roman"/>
          <w:b/>
        </w:rPr>
        <w:t>son algo más que</w:t>
      </w:r>
      <w:r w:rsidRPr="004C1BD5">
        <w:rPr>
          <w:rFonts w:ascii="Times New Roman" w:hAnsi="Times New Roman" w:cs="Times New Roman"/>
        </w:rPr>
        <w:t xml:space="preserve"> es</w:t>
      </w:r>
      <w:r>
        <w:rPr>
          <w:rFonts w:ascii="Times New Roman" w:hAnsi="Times New Roman" w:cs="Times New Roman"/>
        </w:rPr>
        <w:t>t</w:t>
      </w:r>
      <w:r w:rsidRPr="004C1BD5">
        <w:rPr>
          <w:rFonts w:ascii="Times New Roman" w:hAnsi="Times New Roman" w:cs="Times New Roman"/>
        </w:rPr>
        <w:t xml:space="preserve">e marco con dos cristales que </w:t>
      </w:r>
      <w:r>
        <w:rPr>
          <w:rFonts w:ascii="Times New Roman" w:hAnsi="Times New Roman" w:cs="Times New Roman"/>
        </w:rPr>
        <w:t>llevo puesto</w:t>
      </w:r>
      <w:r w:rsidRPr="004C1BD5">
        <w:rPr>
          <w:rFonts w:ascii="Times New Roman" w:hAnsi="Times New Roman" w:cs="Times New Roman"/>
        </w:rPr>
        <w:t xml:space="preserve">; su </w:t>
      </w:r>
      <w:r w:rsidRPr="006E505F">
        <w:rPr>
          <w:rFonts w:ascii="Times New Roman" w:hAnsi="Times New Roman" w:cs="Times New Roman"/>
          <w:b/>
        </w:rPr>
        <w:t>realidad</w:t>
      </w:r>
      <w:r w:rsidRPr="004C1BD5">
        <w:rPr>
          <w:rFonts w:ascii="Times New Roman" w:hAnsi="Times New Roman" w:cs="Times New Roman"/>
        </w:rPr>
        <w:t xml:space="preserve"> no es sólo eso</w:t>
      </w:r>
      <w:r>
        <w:rPr>
          <w:rFonts w:ascii="Times New Roman" w:hAnsi="Times New Roman" w:cs="Times New Roman"/>
        </w:rPr>
        <w:t xml:space="preserve">. </w:t>
      </w:r>
    </w:p>
    <w:p w14:paraId="58A4F92A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realidad </w:t>
      </w:r>
      <w:r w:rsidRPr="00967B2E">
        <w:rPr>
          <w:rFonts w:ascii="Times New Roman" w:hAnsi="Times New Roman" w:cs="Times New Roman"/>
        </w:rPr>
        <w:t>no sólo es</w:t>
      </w:r>
      <w:r w:rsidRPr="00D02D5E">
        <w:rPr>
          <w:rFonts w:ascii="Times New Roman" w:hAnsi="Times New Roman" w:cs="Times New Roman"/>
          <w:b/>
        </w:rPr>
        <w:t xml:space="preserve"> la existencia</w:t>
      </w:r>
      <w:r>
        <w:rPr>
          <w:rFonts w:ascii="Times New Roman" w:hAnsi="Times New Roman" w:cs="Times New Roman"/>
        </w:rPr>
        <w:t xml:space="preserve"> </w:t>
      </w:r>
      <w:r w:rsidRPr="00967B2E">
        <w:rPr>
          <w:rFonts w:ascii="Times New Roman" w:hAnsi="Times New Roman" w:cs="Times New Roman"/>
          <w:b/>
        </w:rPr>
        <w:t>de algo</w:t>
      </w:r>
      <w:r>
        <w:rPr>
          <w:rFonts w:ascii="Times New Roman" w:hAnsi="Times New Roman" w:cs="Times New Roman"/>
        </w:rPr>
        <w:t xml:space="preserve"> que posee una determinada </w:t>
      </w:r>
      <w:r w:rsidRPr="00D02D5E">
        <w:rPr>
          <w:rFonts w:ascii="Times New Roman" w:hAnsi="Times New Roman" w:cs="Times New Roman"/>
          <w:b/>
        </w:rPr>
        <w:t>estructura material</w:t>
      </w:r>
      <w:r w:rsidRPr="00AA16E3">
        <w:rPr>
          <w:rFonts w:ascii="Times New Roman" w:hAnsi="Times New Roman" w:cs="Times New Roman"/>
        </w:rPr>
        <w:t>;</w:t>
      </w:r>
      <w:r w:rsidRPr="004C1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 realidad más auténtica o verdadera </w:t>
      </w:r>
      <w:r w:rsidRPr="004C1BD5">
        <w:rPr>
          <w:rFonts w:ascii="Times New Roman" w:hAnsi="Times New Roman" w:cs="Times New Roman"/>
        </w:rPr>
        <w:t xml:space="preserve">es la </w:t>
      </w:r>
      <w:r w:rsidRPr="00BF5698">
        <w:rPr>
          <w:rFonts w:ascii="Times New Roman" w:hAnsi="Times New Roman" w:cs="Times New Roman"/>
          <w:b/>
        </w:rPr>
        <w:t>capacidad que posee de mejorar nuestra visión</w:t>
      </w:r>
      <w:r w:rsidRPr="004C1BD5">
        <w:rPr>
          <w:rFonts w:ascii="Times New Roman" w:hAnsi="Times New Roman" w:cs="Times New Roman"/>
        </w:rPr>
        <w:t xml:space="preserve">. </w:t>
      </w:r>
    </w:p>
    <w:p w14:paraId="4BF7B5E5" w14:textId="77777777" w:rsidR="00DC5CF4" w:rsidRPr="004C1BD5" w:rsidRDefault="00DC5CF4" w:rsidP="00DC5CF4">
      <w:pPr>
        <w:jc w:val="both"/>
        <w:rPr>
          <w:rFonts w:ascii="Times New Roman" w:hAnsi="Times New Roman" w:cs="Times New Roman"/>
        </w:rPr>
      </w:pPr>
    </w:p>
    <w:p w14:paraId="7909F2C5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 w:rsidRPr="004C1BD5">
        <w:rPr>
          <w:rFonts w:ascii="Times New Roman" w:hAnsi="Times New Roman" w:cs="Times New Roman"/>
        </w:rPr>
        <w:t xml:space="preserve">Si nuestra inteligencia es capaz de </w:t>
      </w:r>
      <w:r w:rsidRPr="00271F14">
        <w:rPr>
          <w:rFonts w:ascii="Times New Roman" w:hAnsi="Times New Roman" w:cs="Times New Roman"/>
          <w:b/>
        </w:rPr>
        <w:t xml:space="preserve">penetrar la realidad </w:t>
      </w:r>
      <w:r w:rsidRPr="00271F14">
        <w:rPr>
          <w:rFonts w:ascii="Times New Roman" w:hAnsi="Times New Roman" w:cs="Times New Roman"/>
        </w:rPr>
        <w:t>de las cosas</w:t>
      </w:r>
      <w:r w:rsidRPr="00271F14">
        <w:rPr>
          <w:rFonts w:ascii="Times New Roman" w:hAnsi="Times New Roman" w:cs="Times New Roman"/>
          <w:b/>
        </w:rPr>
        <w:t xml:space="preserve"> </w:t>
      </w:r>
      <w:r w:rsidRPr="008739C0">
        <w:rPr>
          <w:rFonts w:ascii="Times New Roman" w:hAnsi="Times New Roman" w:cs="Times New Roman"/>
        </w:rPr>
        <w:t>para entenderlas de la forma</w:t>
      </w:r>
      <w:r>
        <w:rPr>
          <w:rFonts w:ascii="Times New Roman" w:hAnsi="Times New Roman" w:cs="Times New Roman"/>
          <w:b/>
        </w:rPr>
        <w:t xml:space="preserve"> más verdadera posible</w:t>
      </w:r>
      <w:r w:rsidRPr="004C1BD5">
        <w:rPr>
          <w:rFonts w:ascii="Times New Roman" w:hAnsi="Times New Roman" w:cs="Times New Roman"/>
        </w:rPr>
        <w:t xml:space="preserve">, también nuestra inteligencia es capaz de </w:t>
      </w:r>
      <w:r w:rsidRPr="00271F14">
        <w:rPr>
          <w:rFonts w:ascii="Times New Roman" w:hAnsi="Times New Roman" w:cs="Times New Roman"/>
          <w:b/>
        </w:rPr>
        <w:t>superarse a sí misma para captar la Luz Increada</w:t>
      </w:r>
      <w:r w:rsidRPr="004C1BD5">
        <w:rPr>
          <w:rFonts w:ascii="Times New Roman" w:hAnsi="Times New Roman" w:cs="Times New Roman"/>
        </w:rPr>
        <w:t xml:space="preserve">, para que la Energía Divina </w:t>
      </w:r>
      <w:r w:rsidRPr="00271F14">
        <w:rPr>
          <w:rFonts w:ascii="Times New Roman" w:hAnsi="Times New Roman" w:cs="Times New Roman"/>
          <w:b/>
        </w:rPr>
        <w:t>resuene</w:t>
      </w:r>
      <w:r w:rsidRPr="004C1BD5">
        <w:rPr>
          <w:rFonts w:ascii="Times New Roman" w:hAnsi="Times New Roman" w:cs="Times New Roman"/>
        </w:rPr>
        <w:t xml:space="preserve"> en nuestra realidad humana y nos permita </w:t>
      </w:r>
      <w:r w:rsidRPr="00271F14">
        <w:rPr>
          <w:rFonts w:ascii="Times New Roman" w:hAnsi="Times New Roman" w:cs="Times New Roman"/>
          <w:b/>
        </w:rPr>
        <w:t>deificarnos</w:t>
      </w:r>
      <w:r w:rsidRPr="004C1BD5">
        <w:rPr>
          <w:rFonts w:ascii="Times New Roman" w:hAnsi="Times New Roman" w:cs="Times New Roman"/>
        </w:rPr>
        <w:t xml:space="preserve">. </w:t>
      </w:r>
    </w:p>
    <w:p w14:paraId="0DB374F1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</w:p>
    <w:p w14:paraId="389A0151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Rogamos a Dios para que su Luz Increada habite en la plenitud de nuestro ser.</w:t>
      </w:r>
    </w:p>
    <w:p w14:paraId="07314A02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</w:p>
    <w:p w14:paraId="08F0F071" w14:textId="77777777" w:rsidR="00DC5CF4" w:rsidRDefault="00DC5CF4" w:rsidP="00DC5CF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En la próxima </w:t>
      </w:r>
      <w:proofErr w:type="spellStart"/>
      <w:r>
        <w:rPr>
          <w:rFonts w:ascii="Times New Roman" w:hAnsi="Times New Roman" w:cs="Times New Roman"/>
        </w:rPr>
        <w:t>Kápsula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Palamita</w:t>
      </w:r>
      <w:proofErr w:type="spellEnd"/>
      <w:r>
        <w:rPr>
          <w:rFonts w:ascii="Times New Roman" w:hAnsi="Times New Roman" w:cs="Times New Roman"/>
        </w:rPr>
        <w:t xml:space="preserve">, la número 19, trataremos </w:t>
      </w:r>
      <w:r w:rsidRPr="005C7FE2">
        <w:rPr>
          <w:rFonts w:ascii="Times New Roman" w:eastAsia="Times New Roman" w:hAnsi="Times New Roman" w:cs="Times New Roman"/>
          <w:color w:val="000000"/>
          <w:lang w:eastAsia="es-ES_tradnl"/>
        </w:rPr>
        <w:t>la Energía Divina como manifestación de lo supra esencial, por encima y más allá de la esencia.</w:t>
      </w:r>
    </w:p>
    <w:p w14:paraId="1E44DDFE" w14:textId="77777777" w:rsidR="00DC5CF4" w:rsidRDefault="00DC5CF4" w:rsidP="00DC5CF4">
      <w:pPr>
        <w:jc w:val="both"/>
        <w:rPr>
          <w:rFonts w:ascii="Times New Roman" w:hAnsi="Times New Roman" w:cs="Times New Roman"/>
        </w:rPr>
      </w:pPr>
    </w:p>
    <w:p w14:paraId="4CA06003" w14:textId="77777777" w:rsidR="006B37C4" w:rsidRDefault="006B37C4"/>
    <w:sectPr w:rsidR="006B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F4"/>
    <w:rsid w:val="006B37C4"/>
    <w:rsid w:val="00D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235DD"/>
  <w15:chartTrackingRefBased/>
  <w15:docId w15:val="{17F3AF8F-7F93-0341-A501-64E615F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1580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2021-08-02T22:15:00Z</dcterms:created>
</cp:coreProperties>
</file>